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4702A7">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A221BC" w:rsidRPr="00A221BC">
        <w:rPr>
          <w:b/>
        </w:rPr>
        <w:t>24:55:0401002:412</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A221BC" w:rsidRPr="00A221BC">
        <w:rPr>
          <w:color w:val="000000" w:themeColor="text1"/>
        </w:rPr>
        <w:t>24:55:0401002:412</w:t>
      </w:r>
      <w:r w:rsidRPr="00E4462C">
        <w:t xml:space="preserve">, расположенный по адресу: </w:t>
      </w:r>
      <w:r w:rsidR="00A221BC" w:rsidRPr="00D37FD3">
        <w:t xml:space="preserve">Красноярский край, район города Норильска, в районе Норильского берега </w:t>
      </w:r>
      <w:r w:rsidR="00D112D7">
        <w:br/>
      </w:r>
      <w:r w:rsidR="00A221BC" w:rsidRPr="00D37FD3">
        <w:t>р. Норильской</w:t>
      </w:r>
      <w:r w:rsidR="00205424">
        <w:t>,</w:t>
      </w:r>
      <w:r w:rsidRPr="00E4462C">
        <w:t xml:space="preserve"> площадью – </w:t>
      </w:r>
      <w:r w:rsidR="00A221BC">
        <w:t>162</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4702A7">
        <w:t>«отдых (рекреация)»</w:t>
      </w:r>
      <w:r w:rsidR="00205424">
        <w:t xml:space="preserve">, </w:t>
      </w:r>
      <w:r w:rsidRPr="00E4462C">
        <w:t xml:space="preserve">для использования в следующих целях: </w:t>
      </w:r>
      <w:r w:rsidR="007524FA" w:rsidRPr="00F04DAD">
        <w:rPr>
          <w:color w:val="000000" w:themeColor="text1"/>
        </w:rPr>
        <w:t>для обустройства места для отдыха</w:t>
      </w:r>
      <w:r w:rsidRPr="00E4462C">
        <w:t xml:space="preserve">, расположенный по адресу: </w:t>
      </w:r>
      <w:r w:rsidR="00A221BC" w:rsidRPr="00D37FD3">
        <w:t>Красноярский край, район города Норильска, в районе Норильского берега р. Норильской</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A327F" w:rsidRPr="00E4462C" w:rsidRDefault="002A327F" w:rsidP="002034B2">
      <w:pPr>
        <w:tabs>
          <w:tab w:val="left" w:pos="993"/>
          <w:tab w:val="left" w:pos="1134"/>
        </w:tabs>
        <w:ind w:firstLine="425"/>
        <w:jc w:val="both"/>
      </w:pPr>
      <w:r>
        <w:t>З</w:t>
      </w:r>
      <w:r w:rsidRPr="007B05C2">
        <w:t xml:space="preserve">емельный участок площадью </w:t>
      </w:r>
      <w:r w:rsidR="00A221BC">
        <w:t>162</w:t>
      </w:r>
      <w:r w:rsidR="004702A7">
        <w:t xml:space="preserve"> кв.м</w:t>
      </w:r>
      <w:r w:rsidRPr="007B05C2">
        <w:t xml:space="preserve"> находится водоохранной зоне и прибрежной защитной полосе р. Норилка (Талая, Норильская)</w:t>
      </w:r>
      <w:r>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4462C">
        <w:lastRenderedPageBreak/>
        <w:t xml:space="preserve">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10744D">
        <w:t>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A221BC" w:rsidRPr="00D37FD3">
        <w:t>24:55:0401002:412</w:t>
      </w:r>
      <w:r w:rsidRPr="00A221BC">
        <w:t xml:space="preserve">, площадью </w:t>
      </w:r>
      <w:r w:rsidR="00A221BC" w:rsidRPr="00A221BC">
        <w:t>162</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A221BC" w:rsidRPr="00A221BC">
        <w:t xml:space="preserve">Красноярский край, район города Норильска, в районе Норильского берега </w:t>
      </w:r>
      <w:r w:rsidR="00CB5F5D">
        <w:br/>
      </w:r>
      <w:r w:rsidR="00A221BC" w:rsidRPr="00A221BC">
        <w:t>р. Норильской</w:t>
      </w:r>
      <w:r w:rsidR="00205424" w:rsidRPr="00A221BC">
        <w:t>,</w:t>
      </w:r>
      <w:r w:rsidRPr="00A221BC">
        <w:t xml:space="preserve"> с видом разрешенного использования </w:t>
      </w:r>
      <w:r w:rsidR="004702A7" w:rsidRPr="00A221BC">
        <w:t>«отдых (рекреация)»</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D81A5E" w:rsidRPr="007B05C2" w:rsidRDefault="00D81A5E" w:rsidP="00D81A5E">
      <w:pPr>
        <w:ind w:firstLine="709"/>
        <w:jc w:val="both"/>
      </w:pPr>
      <w:r w:rsidRPr="007B05C2">
        <w:t xml:space="preserve">В соответствии со сведениями Единого государственного реестра недвижимости </w:t>
      </w:r>
      <w:r w:rsidRPr="00A221BC">
        <w:t xml:space="preserve">земельный участок площадью </w:t>
      </w:r>
      <w:r w:rsidR="00A221BC" w:rsidRPr="00A221BC">
        <w:t>162</w:t>
      </w:r>
      <w:r w:rsidR="004702A7" w:rsidRPr="00A221BC">
        <w:t xml:space="preserve"> кв.м</w:t>
      </w:r>
      <w:r w:rsidRPr="00A221BC">
        <w:t xml:space="preserve"> находится водоохранной зоне и прибрежной защитной полосе р. Норилка (Талая, Норильская),</w:t>
      </w:r>
      <w:r w:rsidRPr="007B05C2">
        <w:t xml:space="preserve"> на земельный участок площадью </w:t>
      </w:r>
      <w:r w:rsidR="00A221BC">
        <w:t>162</w:t>
      </w:r>
      <w:r w:rsidR="004702A7">
        <w:t xml:space="preserve"> кв.м</w:t>
      </w:r>
      <w:r w:rsidRPr="007B05C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00280620">
        <w:t xml:space="preserve"> </w:t>
      </w:r>
      <w:r w:rsidRPr="00E4462C">
        <w:rPr>
          <w:bCs/>
          <w:iCs/>
        </w:rPr>
        <w:t>от</w:t>
      </w:r>
      <w:r w:rsidR="00280620">
        <w:rPr>
          <w:bCs/>
          <w:iCs/>
        </w:rPr>
        <w:t xml:space="preserve"> ___</w:t>
      </w:r>
      <w:r w:rsidR="00AA1697" w:rsidRPr="00E4462C">
        <w:rPr>
          <w:bCs/>
          <w:iCs/>
        </w:rPr>
        <w:t xml:space="preserve">20__ № </w:t>
      </w:r>
      <w:r w:rsidR="00280620">
        <w:rPr>
          <w:bCs/>
          <w:iCs/>
        </w:rPr>
        <w:t>__</w:t>
      </w:r>
      <w:bookmarkStart w:id="0" w:name="_GoBack"/>
      <w:bookmarkEnd w:id="0"/>
      <w:r w:rsidR="00AA1697" w:rsidRPr="00E4462C">
        <w:rPr>
          <w:bCs/>
          <w:iCs/>
        </w:rPr>
        <w:t>;</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Default="00DF3C08" w:rsidP="00DF3C08">
      <w:pPr>
        <w:ind w:firstLine="567"/>
        <w:jc w:val="both"/>
        <w:rPr>
          <w:color w:val="000000" w:themeColor="text1"/>
          <w:spacing w:val="1"/>
        </w:rPr>
      </w:pPr>
      <w:r>
        <w:rPr>
          <w:color w:val="000000" w:themeColor="text1"/>
          <w:spacing w:val="1"/>
        </w:rPr>
        <w:t xml:space="preserve">- </w:t>
      </w:r>
      <w:r w:rsidR="00280620">
        <w:rPr>
          <w:color w:val="000000" w:themeColor="text1"/>
          <w:spacing w:val="1"/>
        </w:rPr>
        <w:t>с</w:t>
      </w:r>
      <w:r w:rsidRPr="00A221BC">
        <w:rPr>
          <w:color w:val="000000" w:themeColor="text1"/>
          <w:spacing w:val="1"/>
        </w:rPr>
        <w:t xml:space="preserve">огласно сведениям Единого государственного реестра недвижимости от </w:t>
      </w:r>
      <w:r w:rsidR="00A221BC" w:rsidRPr="00A221BC">
        <w:t>28</w:t>
      </w:r>
      <w:r w:rsidR="005A5004" w:rsidRPr="00A221BC">
        <w:t xml:space="preserve">.11.2024г. № </w:t>
      </w:r>
      <w:r w:rsidR="00A221BC" w:rsidRPr="00A221BC">
        <w:t xml:space="preserve">КУВИ-001/2024-288842791 </w:t>
      </w:r>
      <w:r w:rsidRPr="00A221BC">
        <w:rPr>
          <w:color w:val="000000" w:themeColor="text1"/>
          <w:spacing w:val="1"/>
        </w:rPr>
        <w:t>в границах земельного участка отсутствую</w:t>
      </w:r>
      <w:r w:rsidR="00280620">
        <w:rPr>
          <w:color w:val="000000" w:themeColor="text1"/>
          <w:spacing w:val="1"/>
        </w:rPr>
        <w:t>т объекты недвижимого имущества;</w:t>
      </w:r>
    </w:p>
    <w:p w:rsidR="00280620" w:rsidRPr="0067239E" w:rsidRDefault="00280620" w:rsidP="00280620">
      <w:pPr>
        <w:ind w:firstLine="709"/>
        <w:jc w:val="both"/>
      </w:pPr>
      <w:r>
        <w:rPr>
          <w:color w:val="000000" w:themeColor="text1"/>
          <w:spacing w:val="1"/>
        </w:rPr>
        <w:t>- с</w:t>
      </w:r>
      <w:r>
        <w:t>огласно акту осмотра земельного участка от 15.06.2023 № 18, на земельном участке расположен объект движимого имущества – металлический контейнер, биотуалет.</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tbl>
      <w:tblPr>
        <w:tblpPr w:leftFromText="180" w:rightFromText="180" w:vertAnchor="page" w:horzAnchor="margin" w:tblpY="14688"/>
        <w:tblW w:w="9837" w:type="dxa"/>
        <w:tblLayout w:type="fixed"/>
        <w:tblLook w:val="0000" w:firstRow="0" w:lastRow="0" w:firstColumn="0" w:lastColumn="0" w:noHBand="0" w:noVBand="0"/>
      </w:tblPr>
      <w:tblGrid>
        <w:gridCol w:w="4685"/>
        <w:gridCol w:w="237"/>
        <w:gridCol w:w="4915"/>
      </w:tblGrid>
      <w:tr w:rsidR="00D81A5E" w:rsidRPr="00830A52" w:rsidTr="00D81A5E">
        <w:trPr>
          <w:trHeight w:val="982"/>
        </w:trPr>
        <w:tc>
          <w:tcPr>
            <w:tcW w:w="4685" w:type="dxa"/>
          </w:tcPr>
          <w:p w:rsidR="00D81A5E" w:rsidRPr="00E4462C" w:rsidRDefault="00D81A5E" w:rsidP="00D81A5E">
            <w:pPr>
              <w:pStyle w:val="2"/>
              <w:spacing w:before="0"/>
              <w:rPr>
                <w:b w:val="0"/>
                <w:sz w:val="24"/>
                <w:szCs w:val="24"/>
              </w:rPr>
            </w:pPr>
            <w:r w:rsidRPr="00E4462C">
              <w:rPr>
                <w:b w:val="0"/>
                <w:sz w:val="24"/>
                <w:szCs w:val="24"/>
              </w:rPr>
              <w:t>Передающая сторона</w:t>
            </w:r>
          </w:p>
          <w:p w:rsidR="00D81A5E" w:rsidRPr="00E4462C" w:rsidRDefault="00D81A5E" w:rsidP="00D81A5E">
            <w:pPr>
              <w:jc w:val="center"/>
              <w:rPr>
                <w:bCs/>
              </w:rPr>
            </w:pPr>
            <w:r w:rsidRPr="00E4462C">
              <w:t>__________________</w:t>
            </w:r>
            <w:r w:rsidRPr="00E4462C">
              <w:rPr>
                <w:bCs/>
              </w:rPr>
              <w:t xml:space="preserve"> __________</w:t>
            </w:r>
          </w:p>
          <w:p w:rsidR="00D81A5E" w:rsidRPr="00E4462C" w:rsidRDefault="00D81A5E" w:rsidP="00D81A5E">
            <w:pPr>
              <w:jc w:val="both"/>
            </w:pPr>
            <w:r w:rsidRPr="00E4462C">
              <w:t xml:space="preserve">                                  </w:t>
            </w:r>
            <w:proofErr w:type="spellStart"/>
            <w:r w:rsidRPr="00E4462C">
              <w:t>м.п</w:t>
            </w:r>
            <w:proofErr w:type="spellEnd"/>
            <w:r w:rsidRPr="00E4462C">
              <w:t>.</w:t>
            </w:r>
          </w:p>
        </w:tc>
        <w:tc>
          <w:tcPr>
            <w:tcW w:w="237" w:type="dxa"/>
          </w:tcPr>
          <w:p w:rsidR="00D81A5E" w:rsidRPr="00E4462C" w:rsidRDefault="00D81A5E" w:rsidP="00D81A5E">
            <w:pPr>
              <w:jc w:val="both"/>
              <w:rPr>
                <w:bCs/>
              </w:rPr>
            </w:pPr>
          </w:p>
        </w:tc>
        <w:tc>
          <w:tcPr>
            <w:tcW w:w="4915" w:type="dxa"/>
          </w:tcPr>
          <w:p w:rsidR="00D81A5E" w:rsidRPr="00E4462C" w:rsidRDefault="00D81A5E" w:rsidP="00D81A5E">
            <w:pPr>
              <w:pStyle w:val="2"/>
              <w:spacing w:before="0"/>
              <w:rPr>
                <w:b w:val="0"/>
                <w:sz w:val="24"/>
                <w:szCs w:val="24"/>
              </w:rPr>
            </w:pPr>
            <w:r w:rsidRPr="00E4462C">
              <w:rPr>
                <w:b w:val="0"/>
                <w:sz w:val="24"/>
                <w:szCs w:val="24"/>
              </w:rPr>
              <w:t>Принимающая сторона</w:t>
            </w:r>
          </w:p>
          <w:p w:rsidR="00D81A5E" w:rsidRPr="00830A52" w:rsidRDefault="00D81A5E" w:rsidP="00D81A5E">
            <w:pPr>
              <w:jc w:val="center"/>
              <w:rPr>
                <w:bCs/>
              </w:rPr>
            </w:pPr>
            <w:r w:rsidRPr="00E4462C">
              <w:t>________________ _____________</w:t>
            </w:r>
          </w:p>
          <w:p w:rsidR="00D81A5E" w:rsidRPr="00830A52" w:rsidRDefault="00D81A5E" w:rsidP="00D81A5E">
            <w:pPr>
              <w:jc w:val="both"/>
            </w:pPr>
          </w:p>
        </w:tc>
      </w:tr>
    </w:tbl>
    <w:p w:rsidR="002034B2" w:rsidRPr="00830A52" w:rsidRDefault="002034B2" w:rsidP="009C0E80"/>
    <w:sectPr w:rsidR="002034B2" w:rsidRPr="00830A52" w:rsidSect="008543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0744D"/>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80620"/>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41016B"/>
    <w:rsid w:val="0045642D"/>
    <w:rsid w:val="004702A7"/>
    <w:rsid w:val="00481EAE"/>
    <w:rsid w:val="004E371F"/>
    <w:rsid w:val="004F75E3"/>
    <w:rsid w:val="00530A24"/>
    <w:rsid w:val="005521A0"/>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82466"/>
    <w:rsid w:val="00782F5F"/>
    <w:rsid w:val="007868D1"/>
    <w:rsid w:val="00797405"/>
    <w:rsid w:val="00797B22"/>
    <w:rsid w:val="007B2B12"/>
    <w:rsid w:val="007C0ED7"/>
    <w:rsid w:val="008245A4"/>
    <w:rsid w:val="00830A52"/>
    <w:rsid w:val="00845651"/>
    <w:rsid w:val="00854329"/>
    <w:rsid w:val="008C3AE5"/>
    <w:rsid w:val="008E70E5"/>
    <w:rsid w:val="00900FD9"/>
    <w:rsid w:val="00914BC0"/>
    <w:rsid w:val="0091691D"/>
    <w:rsid w:val="00937318"/>
    <w:rsid w:val="0094087A"/>
    <w:rsid w:val="00941011"/>
    <w:rsid w:val="00944E07"/>
    <w:rsid w:val="00946C55"/>
    <w:rsid w:val="00956201"/>
    <w:rsid w:val="009A1574"/>
    <w:rsid w:val="009A7807"/>
    <w:rsid w:val="009B6FD5"/>
    <w:rsid w:val="009C0E80"/>
    <w:rsid w:val="009C1170"/>
    <w:rsid w:val="009C2FFE"/>
    <w:rsid w:val="009E75B4"/>
    <w:rsid w:val="009F6913"/>
    <w:rsid w:val="00A11963"/>
    <w:rsid w:val="00A212E4"/>
    <w:rsid w:val="00A221BC"/>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75AC"/>
    <w:rsid w:val="00CA4652"/>
    <w:rsid w:val="00CA798E"/>
    <w:rsid w:val="00CB5F5D"/>
    <w:rsid w:val="00CF1520"/>
    <w:rsid w:val="00D06602"/>
    <w:rsid w:val="00D112D7"/>
    <w:rsid w:val="00D7233E"/>
    <w:rsid w:val="00D81A5E"/>
    <w:rsid w:val="00DF3C08"/>
    <w:rsid w:val="00E149A4"/>
    <w:rsid w:val="00E17FBE"/>
    <w:rsid w:val="00E31E47"/>
    <w:rsid w:val="00E35716"/>
    <w:rsid w:val="00E4462C"/>
    <w:rsid w:val="00E5248D"/>
    <w:rsid w:val="00EA5826"/>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7E53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3770</Words>
  <Characters>21493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2024-12-06T09:08:00Z</cp:lastPrinted>
  <dcterms:created xsi:type="dcterms:W3CDTF">2024-11-18T02:36:00Z</dcterms:created>
  <dcterms:modified xsi:type="dcterms:W3CDTF">2024-12-16T07:24:00Z</dcterms:modified>
</cp:coreProperties>
</file>